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B76D" w14:textId="33B87495" w:rsidR="00D95EE1" w:rsidRPr="002F0F69" w:rsidRDefault="00D95EE1" w:rsidP="00D95EE1">
      <w:pPr>
        <w:rPr>
          <w:rFonts w:ascii="Source Sans Pro" w:hAnsi="Source Sans Pro"/>
          <w:b/>
          <w:bCs/>
          <w:sz w:val="28"/>
          <w:szCs w:val="28"/>
        </w:rPr>
      </w:pPr>
    </w:p>
    <w:p w14:paraId="7D5B911C" w14:textId="6587BEDD" w:rsidR="00D95EE1" w:rsidRPr="002F0F69" w:rsidRDefault="00D95EE1" w:rsidP="00D95EE1">
      <w:pPr>
        <w:pStyle w:val="Overskrift1"/>
      </w:pPr>
      <w:r w:rsidRPr="002F0F69">
        <w:t>Henvendelsesskjema til Nye Mønstre – Trygg oppvekst</w:t>
      </w:r>
      <w:r>
        <w:t xml:space="preserve"> </w:t>
      </w:r>
      <w:r w:rsidR="00EC3E4C">
        <w:t>Øst i Agder</w:t>
      </w:r>
    </w:p>
    <w:p w14:paraId="3CDAC812" w14:textId="77777777" w:rsidR="00D95EE1" w:rsidRPr="002F0F69" w:rsidRDefault="00D95EE1" w:rsidP="00D95EE1">
      <w:pPr>
        <w:pStyle w:val="Listeavsnitt"/>
        <w:rPr>
          <w:rFonts w:ascii="Source Sans Pro" w:hAnsi="Source Sans Pro"/>
          <w:sz w:val="24"/>
          <w:szCs w:val="24"/>
        </w:rPr>
      </w:pPr>
    </w:p>
    <w:p w14:paraId="303A3FC5" w14:textId="332D288A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Dato henvendelse:</w:t>
      </w:r>
    </w:p>
    <w:p w14:paraId="45AD2B41" w14:textId="42A9138F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F61296B" w14:textId="1CDA288B" w:rsidR="00D95EE1" w:rsidRPr="002F0F69" w:rsidRDefault="00D95EE1" w:rsidP="00D95EE1">
      <w:pPr>
        <w:pStyle w:val="Overskrift2"/>
      </w:pPr>
      <w:r w:rsidRPr="002F0F69">
        <w:t>Henvendende instans:</w:t>
      </w:r>
    </w:p>
    <w:p w14:paraId="6D7EA850" w14:textId="532BE6DB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Kontaktperson i henvisende instans: </w:t>
      </w:r>
    </w:p>
    <w:p w14:paraId="2F0BF8F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Telefon:</w:t>
      </w:r>
    </w:p>
    <w:p w14:paraId="795B68A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E-post:</w:t>
      </w:r>
    </w:p>
    <w:p w14:paraId="42CAED11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  <w:u w:val="single"/>
        </w:rPr>
      </w:pPr>
    </w:p>
    <w:p w14:paraId="7DF57EB6" w14:textId="77777777" w:rsidR="00D95EE1" w:rsidRPr="002F0F69" w:rsidRDefault="00D95EE1" w:rsidP="00D95EE1">
      <w:pPr>
        <w:pStyle w:val="Overskrift2"/>
      </w:pPr>
      <w:r w:rsidRPr="002F0F69">
        <w:t>Husstanden:</w:t>
      </w:r>
    </w:p>
    <w:p w14:paraId="4E0B0EA4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>Antall voksne:</w:t>
      </w:r>
    </w:p>
    <w:p w14:paraId="193D939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A54559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Kjønn:</w:t>
      </w:r>
    </w:p>
    <w:p w14:paraId="4065134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0A1107E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Sivilstatus:</w:t>
      </w:r>
    </w:p>
    <w:p w14:paraId="3E025DC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BD3A6D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Fødeland:</w:t>
      </w:r>
      <w:r w:rsidRPr="002F0F69">
        <w:rPr>
          <w:rFonts w:ascii="Source Sans Pro" w:hAnsi="Source Sans Pro"/>
        </w:rPr>
        <w:br/>
      </w:r>
      <w:r w:rsidRPr="002F0F69">
        <w:rPr>
          <w:rFonts w:ascii="Source Sans Pro" w:hAnsi="Source Sans Pro"/>
        </w:rPr>
        <w:br/>
      </w:r>
      <w:r w:rsidRPr="002F0F69">
        <w:rPr>
          <w:rFonts w:ascii="Source Sans Pro" w:hAnsi="Source Sans Pro"/>
          <w:sz w:val="24"/>
          <w:szCs w:val="24"/>
        </w:rPr>
        <w:t xml:space="preserve">Har voksne oppholdstillatelse i </w:t>
      </w:r>
      <w:proofErr w:type="gramStart"/>
      <w:r w:rsidRPr="002F0F69">
        <w:rPr>
          <w:rFonts w:ascii="Source Sans Pro" w:hAnsi="Source Sans Pro"/>
          <w:sz w:val="24"/>
          <w:szCs w:val="24"/>
        </w:rPr>
        <w:t xml:space="preserve">Norge:   </w:t>
      </w:r>
      <w:proofErr w:type="gramEnd"/>
      <w:r w:rsidRPr="002F0F69">
        <w:rPr>
          <w:rFonts w:ascii="Source Sans Pro" w:hAnsi="Source Sans Pro"/>
          <w:sz w:val="24"/>
          <w:szCs w:val="24"/>
        </w:rPr>
        <w:t>JA      /     NEI</w:t>
      </w:r>
    </w:p>
    <w:p w14:paraId="01B4FA8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6FBADF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04CA010" w14:textId="0226BCA9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Navn på voksne i familien:</w:t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</w:r>
      <w:r w:rsidR="002C3B4E">
        <w:rPr>
          <w:rFonts w:ascii="Source Sans Pro" w:hAnsi="Source Sans Pro"/>
          <w:sz w:val="24"/>
          <w:szCs w:val="24"/>
        </w:rPr>
        <w:t xml:space="preserve">               </w:t>
      </w:r>
      <w:r w:rsidRPr="002F0F69">
        <w:rPr>
          <w:rFonts w:ascii="Source Sans Pro" w:hAnsi="Source Sans Pro"/>
          <w:sz w:val="24"/>
          <w:szCs w:val="24"/>
        </w:rPr>
        <w:tab/>
        <w:t>Fødselsnummer til voksne i familien:</w:t>
      </w:r>
    </w:p>
    <w:p w14:paraId="26A5686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2A3AC3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C125734" w14:textId="20DAE9F5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..........................................</w:t>
      </w:r>
      <w:r w:rsidR="002C3B4E">
        <w:rPr>
          <w:rFonts w:ascii="Source Sans Pro" w:hAnsi="Source Sans Pro"/>
          <w:sz w:val="24"/>
          <w:szCs w:val="24"/>
        </w:rPr>
        <w:t>............</w:t>
      </w:r>
      <w:r w:rsidR="00E129F7">
        <w:rPr>
          <w:rFonts w:ascii="Source Sans Pro" w:hAnsi="Source Sans Pro"/>
          <w:sz w:val="24"/>
          <w:szCs w:val="24"/>
        </w:rPr>
        <w:t>..</w:t>
      </w:r>
      <w:r w:rsidRPr="002F0F69">
        <w:rPr>
          <w:rFonts w:ascii="Source Sans Pro" w:hAnsi="Source Sans Pro"/>
          <w:sz w:val="24"/>
          <w:szCs w:val="24"/>
        </w:rPr>
        <w:t xml:space="preserve"> </w:t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  <w:t>................................................</w:t>
      </w:r>
      <w:r w:rsidR="00E129F7">
        <w:rPr>
          <w:rFonts w:ascii="Source Sans Pro" w:hAnsi="Source Sans Pro"/>
          <w:sz w:val="24"/>
          <w:szCs w:val="24"/>
        </w:rPr>
        <w:t>...........</w:t>
      </w:r>
    </w:p>
    <w:p w14:paraId="76A8399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EB6053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7F2BAAB" w14:textId="14FF247A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..........................................</w:t>
      </w:r>
      <w:r w:rsidR="00E129F7">
        <w:rPr>
          <w:rFonts w:ascii="Source Sans Pro" w:hAnsi="Source Sans Pro"/>
          <w:sz w:val="24"/>
          <w:szCs w:val="24"/>
        </w:rPr>
        <w:t>..............</w:t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</w:r>
      <w:r w:rsidR="00E129F7">
        <w:rPr>
          <w:rFonts w:ascii="Source Sans Pro" w:hAnsi="Source Sans Pro"/>
          <w:sz w:val="24"/>
          <w:szCs w:val="24"/>
        </w:rPr>
        <w:t xml:space="preserve">              </w:t>
      </w:r>
      <w:r w:rsidRPr="002F0F69">
        <w:rPr>
          <w:rFonts w:ascii="Source Sans Pro" w:hAnsi="Source Sans Pro"/>
          <w:sz w:val="24"/>
          <w:szCs w:val="24"/>
        </w:rPr>
        <w:tab/>
        <w:t>................................................</w:t>
      </w:r>
      <w:r w:rsidR="00E129F7">
        <w:rPr>
          <w:rFonts w:ascii="Source Sans Pro" w:hAnsi="Source Sans Pro"/>
          <w:sz w:val="24"/>
          <w:szCs w:val="24"/>
        </w:rPr>
        <w:t>...........</w:t>
      </w:r>
    </w:p>
    <w:p w14:paraId="55EFE1A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EAF971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144DAC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Telefon og Epost til kontaktperson i familien: </w:t>
      </w:r>
    </w:p>
    <w:p w14:paraId="298AA4D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69038C3" w14:textId="77777777" w:rsidR="009E0BFF" w:rsidRDefault="009E0BFF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B1DA708" w14:textId="77777777" w:rsidR="009E0BFF" w:rsidRDefault="009E0BFF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486BDC6D" w14:textId="77777777" w:rsidR="009E0BFF" w:rsidRDefault="009E0BFF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6CBEDE7E" w14:textId="77777777" w:rsidR="009E0BFF" w:rsidRDefault="009E0BFF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EC155A3" w14:textId="77777777" w:rsidR="009E0BFF" w:rsidRDefault="009E0BFF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46E2B90D" w14:textId="716A86C6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>Antall barn:</w:t>
      </w:r>
    </w:p>
    <w:p w14:paraId="02E2059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Kjønn og alder:</w:t>
      </w:r>
    </w:p>
    <w:p w14:paraId="33FDFC0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1B96D0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Fødeland:</w:t>
      </w:r>
    </w:p>
    <w:p w14:paraId="3198C55E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CD86B7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Har barna oppholdstillatelse i </w:t>
      </w:r>
      <w:proofErr w:type="gramStart"/>
      <w:r w:rsidRPr="002F0F69">
        <w:rPr>
          <w:rFonts w:ascii="Source Sans Pro" w:hAnsi="Source Sans Pro"/>
          <w:sz w:val="24"/>
          <w:szCs w:val="24"/>
        </w:rPr>
        <w:t xml:space="preserve">Norge:   </w:t>
      </w:r>
      <w:proofErr w:type="gramEnd"/>
      <w:r w:rsidRPr="002F0F69">
        <w:rPr>
          <w:rFonts w:ascii="Source Sans Pro" w:hAnsi="Source Sans Pro"/>
          <w:sz w:val="24"/>
          <w:szCs w:val="24"/>
        </w:rPr>
        <w:t xml:space="preserve">  JA      /     NEI</w:t>
      </w:r>
    </w:p>
    <w:p w14:paraId="25A040B3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FDEE5E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Navn på barna:</w:t>
      </w:r>
    </w:p>
    <w:p w14:paraId="75267E5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0C9F55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………………………………………                                   …………………………………..</w:t>
      </w:r>
    </w:p>
    <w:p w14:paraId="3ED6291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</w:rPr>
        <w:br/>
      </w:r>
    </w:p>
    <w:p w14:paraId="38F2C4A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………………………………………                                   ….……………………………….</w:t>
      </w:r>
    </w:p>
    <w:p w14:paraId="546DF83A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9D8BB90" w14:textId="77777777" w:rsidR="00D95EE1" w:rsidRPr="002F0F69" w:rsidRDefault="00D95EE1" w:rsidP="00D95EE1">
      <w:pPr>
        <w:pStyle w:val="Overskrift2"/>
      </w:pPr>
      <w:r w:rsidRPr="002F0F69">
        <w:t xml:space="preserve">Utfyllende beskrivelse av situasjon og bakgrunn for henvendelse </w:t>
      </w:r>
    </w:p>
    <w:p w14:paraId="2AA04BC5" w14:textId="77777777" w:rsidR="00D95EE1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Arbeid, skole, barnehage, bosituasjon, fritidsaktiviteter, og helseutfordringer, nettverk</w:t>
      </w:r>
    </w:p>
    <w:p w14:paraId="2E1F1A6C" w14:textId="77777777" w:rsidR="009E0BFF" w:rsidRDefault="009E0BFF" w:rsidP="00D95EE1">
      <w:pPr>
        <w:rPr>
          <w:rFonts w:ascii="Source Sans Pro" w:hAnsi="Source Sans Pro"/>
          <w:sz w:val="24"/>
          <w:szCs w:val="24"/>
        </w:rPr>
      </w:pPr>
    </w:p>
    <w:p w14:paraId="559264F4" w14:textId="77777777" w:rsidR="009E0BFF" w:rsidRDefault="009E0BFF" w:rsidP="00D95EE1">
      <w:pPr>
        <w:rPr>
          <w:rFonts w:ascii="Source Sans Pro" w:hAnsi="Source Sans Pro"/>
          <w:sz w:val="24"/>
          <w:szCs w:val="24"/>
        </w:rPr>
      </w:pPr>
    </w:p>
    <w:p w14:paraId="3422A8DF" w14:textId="77777777" w:rsidR="009E0BFF" w:rsidRDefault="009E0BFF" w:rsidP="00D95EE1">
      <w:pPr>
        <w:rPr>
          <w:rFonts w:ascii="Source Sans Pro" w:hAnsi="Source Sans Pro"/>
          <w:sz w:val="24"/>
          <w:szCs w:val="24"/>
        </w:rPr>
      </w:pPr>
    </w:p>
    <w:p w14:paraId="337239FA" w14:textId="77777777" w:rsidR="009E0BFF" w:rsidRDefault="009E0BFF" w:rsidP="00D95EE1">
      <w:pPr>
        <w:rPr>
          <w:rFonts w:ascii="Source Sans Pro" w:hAnsi="Source Sans Pro"/>
          <w:sz w:val="24"/>
          <w:szCs w:val="24"/>
        </w:rPr>
      </w:pPr>
    </w:p>
    <w:p w14:paraId="3B57D16B" w14:textId="77777777" w:rsidR="009E0BFF" w:rsidRPr="002F0F69" w:rsidRDefault="009E0BFF" w:rsidP="00D95EE1">
      <w:pPr>
        <w:rPr>
          <w:rFonts w:ascii="Source Sans Pro" w:hAnsi="Source Sans Pro"/>
          <w:sz w:val="24"/>
          <w:szCs w:val="24"/>
        </w:rPr>
      </w:pPr>
    </w:p>
    <w:p w14:paraId="628790D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31F50D6" w14:textId="77777777" w:rsidR="00D95EE1" w:rsidRDefault="00D95EE1" w:rsidP="00D95EE1">
      <w:pPr>
        <w:rPr>
          <w:rFonts w:ascii="Source Sans Pro" w:hAnsi="Source Sans Pro"/>
          <w:sz w:val="24"/>
          <w:szCs w:val="24"/>
        </w:rPr>
      </w:pPr>
    </w:p>
    <w:p w14:paraId="06217148" w14:textId="77777777" w:rsidR="00D95EE1" w:rsidRDefault="00D95EE1" w:rsidP="00D95EE1">
      <w:pPr>
        <w:rPr>
          <w:rFonts w:ascii="Source Sans Pro" w:hAnsi="Source Sans Pro"/>
          <w:sz w:val="24"/>
          <w:szCs w:val="24"/>
        </w:rPr>
      </w:pPr>
    </w:p>
    <w:p w14:paraId="4C0F7A00" w14:textId="77777777" w:rsidR="009E0BFF" w:rsidRDefault="009E0BFF" w:rsidP="00D95EE1">
      <w:pPr>
        <w:rPr>
          <w:rFonts w:ascii="Source Sans Pro" w:hAnsi="Source Sans Pro"/>
          <w:sz w:val="24"/>
          <w:szCs w:val="24"/>
        </w:rPr>
      </w:pPr>
    </w:p>
    <w:p w14:paraId="02522844" w14:textId="77777777" w:rsidR="009E0BFF" w:rsidRPr="002F0F69" w:rsidRDefault="009E0BFF" w:rsidP="00D95EE1">
      <w:pPr>
        <w:rPr>
          <w:rFonts w:ascii="Source Sans Pro" w:hAnsi="Source Sans Pro"/>
          <w:sz w:val="24"/>
          <w:szCs w:val="24"/>
        </w:rPr>
      </w:pPr>
    </w:p>
    <w:p w14:paraId="636CDEE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2AF665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DF5C0B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7F00826" w14:textId="77777777" w:rsidR="00D95EE1" w:rsidRPr="002F0F69" w:rsidRDefault="00D95EE1" w:rsidP="00D95EE1">
      <w:pPr>
        <w:pStyle w:val="Overskrift3"/>
      </w:pPr>
      <w:r w:rsidRPr="002F0F69">
        <w:t xml:space="preserve">Mål – Hva er viktig for familien? </w:t>
      </w:r>
    </w:p>
    <w:p w14:paraId="2E756C74" w14:textId="77777777" w:rsidR="00D95EE1" w:rsidRPr="002F0F69" w:rsidRDefault="00D95EE1" w:rsidP="00D95EE1">
      <w:pPr>
        <w:rPr>
          <w:rFonts w:ascii="Source Sans Pro" w:hAnsi="Source Sans Pro"/>
          <w:b/>
          <w:sz w:val="24"/>
          <w:szCs w:val="24"/>
        </w:rPr>
      </w:pPr>
    </w:p>
    <w:p w14:paraId="69CE5F07" w14:textId="77777777" w:rsidR="00D95EE1" w:rsidRPr="002F0F69" w:rsidRDefault="00D95EE1" w:rsidP="00D95EE1">
      <w:pPr>
        <w:rPr>
          <w:rFonts w:ascii="Source Sans Pro" w:hAnsi="Source Sans Pro"/>
          <w:b/>
          <w:sz w:val="24"/>
          <w:szCs w:val="24"/>
        </w:rPr>
      </w:pPr>
    </w:p>
    <w:p w14:paraId="2D2074E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132525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28E57F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9D219BD" w14:textId="77777777" w:rsidR="00D95EE1" w:rsidRDefault="00D95EE1" w:rsidP="00D95EE1">
      <w:pPr>
        <w:rPr>
          <w:rFonts w:ascii="Source Sans Pro" w:hAnsi="Source Sans Pro"/>
          <w:sz w:val="24"/>
          <w:szCs w:val="24"/>
        </w:rPr>
      </w:pPr>
    </w:p>
    <w:p w14:paraId="3A3C8608" w14:textId="77777777" w:rsidR="0087235E" w:rsidRDefault="0087235E" w:rsidP="00D95EE1">
      <w:pPr>
        <w:rPr>
          <w:rFonts w:ascii="Source Sans Pro" w:hAnsi="Source Sans Pro"/>
          <w:sz w:val="24"/>
          <w:szCs w:val="24"/>
        </w:rPr>
      </w:pPr>
    </w:p>
    <w:p w14:paraId="6448E80B" w14:textId="77777777" w:rsidR="0087235E" w:rsidRPr="002F0F69" w:rsidRDefault="0087235E" w:rsidP="00D95EE1">
      <w:pPr>
        <w:rPr>
          <w:rFonts w:ascii="Source Sans Pro" w:hAnsi="Source Sans Pro"/>
          <w:sz w:val="24"/>
          <w:szCs w:val="24"/>
        </w:rPr>
      </w:pPr>
    </w:p>
    <w:p w14:paraId="0C32548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1E1BC6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C056A7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6D28080" w14:textId="77777777" w:rsidR="00D95EE1" w:rsidRPr="002F0F69" w:rsidRDefault="00D95EE1" w:rsidP="00D95EE1">
      <w:pPr>
        <w:pStyle w:val="Overskrift3"/>
      </w:pPr>
      <w:r w:rsidRPr="002F0F69">
        <w:lastRenderedPageBreak/>
        <w:t xml:space="preserve">Hvem har familien kontakt med i hjelpeapparatet: </w:t>
      </w:r>
      <w:r w:rsidRPr="002F0F69">
        <w:br/>
      </w:r>
    </w:p>
    <w:p w14:paraId="54985F21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74864A67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EE15451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B6983FF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9F98935" w14:textId="77777777" w:rsidR="00D95EE1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27BC4F9D" w14:textId="77777777" w:rsidR="009E0BFF" w:rsidRPr="002F0F69" w:rsidRDefault="009E0BFF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511793E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7A6501D5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0043F12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0DF43E3A" w14:textId="77777777" w:rsidR="00D95EE1" w:rsidRDefault="00D95EE1" w:rsidP="00D95EE1">
      <w:pPr>
        <w:pStyle w:val="Overskrift3"/>
      </w:pPr>
      <w:r w:rsidRPr="002F0F69">
        <w:t>Økonomi i foregående inntektsår:</w:t>
      </w:r>
    </w:p>
    <w:p w14:paraId="0C5166D4" w14:textId="77777777" w:rsidR="00EC3E4C" w:rsidRDefault="00EC3E4C" w:rsidP="00EC3E4C"/>
    <w:p w14:paraId="74D52458" w14:textId="77777777" w:rsidR="00EC3E4C" w:rsidRPr="00EC3E4C" w:rsidRDefault="00EC3E4C" w:rsidP="00EC3E4C"/>
    <w:p w14:paraId="6E0402BF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2AEA44C3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 xml:space="preserve">Dette er inntekter som må sjekkes før innsøking: </w:t>
      </w:r>
    </w:p>
    <w:p w14:paraId="785CAB8D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275"/>
        <w:gridCol w:w="3240"/>
      </w:tblGrid>
      <w:tr w:rsidR="00D95EE1" w:rsidRPr="002F0F69" w14:paraId="5551F92D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E41B4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SKATTEPLIKTE OVERFØRINGER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B4513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JA / NEI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5A398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BELØP PER MND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1927950B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10FF6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DAGPENGER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E175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1A583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26B860B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D839E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AAP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F5D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A818B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74EF8F3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29D8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KVP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1159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6E0E8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3216328C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65DB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UFØRETRYGD (OGSÅ FRA ANDRE LAND)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D6BC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BCC38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15DFCDF3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DF32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OVEGANGSSTØNAD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63E9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CFB40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077E708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C94F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FØDSELSPENGER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B3EE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87A08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58E5E415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ED86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SYKEPENGER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FBEE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D8D63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3DD40B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BE0A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OMSORGSLØNN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65D80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DFAD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</w:tbl>
    <w:p w14:paraId="3A082C7B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669F4485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275"/>
        <w:gridCol w:w="3240"/>
      </w:tblGrid>
      <w:tr w:rsidR="00D95EE1" w:rsidRPr="002F0F69" w14:paraId="60AD2A18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49A5B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SKATTEFRIE OVERFØRINGER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24816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JA / NEI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44239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BELØP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69ECCA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4CD0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BARNEBIDRAG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B995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267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068AFA2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DA3D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BOSTØTTE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451E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6745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34482CF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AEF3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BARNETRYGD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7533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13197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3941ADE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1178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SOSIALHJELP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ADA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651F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7477B3B3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7AD2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STIPEND FRA LÅNEKASSA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BCB8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CB42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71BC0A4D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5C626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GRUNN- OG HJELPESTØNAD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F7DD7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B795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4EDF020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0F2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TILTAKSPENGER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71E1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9618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2217470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CE6A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TILTAKSSTØNAD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8C1D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26CDE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5959DAE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BE0B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ENGANGSSTØNAD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8567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9336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3596048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EFCF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KONTANTSTØTTE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A9680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C640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0FA8465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7D04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BARNEPENSJON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D566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9ADB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1FF0C36C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6100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ETTERLATTEPENSJON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0ACC3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089BC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</w:tbl>
    <w:p w14:paraId="7285BCB4" w14:textId="77777777" w:rsidR="00D95EE1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42E77F57" w14:textId="77777777" w:rsidR="0087235E" w:rsidRDefault="0087235E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7C165C95" w14:textId="77777777" w:rsidR="0087235E" w:rsidRPr="002F0F69" w:rsidRDefault="0087235E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391A831A" w14:textId="77777777" w:rsidR="00D95EE1" w:rsidRDefault="00D95EE1" w:rsidP="00D95EE1">
      <w:pPr>
        <w:pStyle w:val="Overskrift3"/>
      </w:pPr>
      <w:r w:rsidRPr="002F0F69">
        <w:lastRenderedPageBreak/>
        <w:t xml:space="preserve">Har familien hjemmeboende ungdom som har lån eller stipend fra Lånekassen? </w:t>
      </w:r>
    </w:p>
    <w:p w14:paraId="0FA5479F" w14:textId="7FDF6B0B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Hvis ja, skriv ned hvem og hvor mye netto per måned.</w:t>
      </w:r>
    </w:p>
    <w:p w14:paraId="52B9468C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28D45402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74A7A0D2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DD19F29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4DD3BFEF" w14:textId="77777777" w:rsidR="00D95EE1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2AEC36BC" w14:textId="77777777" w:rsidR="00EC3E4C" w:rsidRDefault="00EC3E4C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6E436623" w14:textId="77777777" w:rsidR="00EC3E4C" w:rsidRDefault="00EC3E4C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563035D" w14:textId="77777777" w:rsidR="00EC3E4C" w:rsidRPr="002F0F69" w:rsidRDefault="00EC3E4C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05A13DA" w14:textId="77777777" w:rsidR="00D95EE1" w:rsidRDefault="00D95EE1" w:rsidP="00D95EE1">
      <w:pPr>
        <w:pStyle w:val="Overskrift3"/>
      </w:pPr>
      <w:r w:rsidRPr="002F0F69">
        <w:t xml:space="preserve">Arbeidsinntekt: Har noen i husstanden mottatt arbeidsinntekt? </w:t>
      </w:r>
    </w:p>
    <w:p w14:paraId="4F771E12" w14:textId="49244AE5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Hvis ja, skriv ned hvem og hvor mye netto per måned.</w:t>
      </w:r>
    </w:p>
    <w:p w14:paraId="27C9881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9775F6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393EC53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CDE1A6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FA68FD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2E76A9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2F189B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C275435" w14:textId="54BD1C28" w:rsidR="00D95EE1" w:rsidRDefault="00D95EE1" w:rsidP="00D95EE1">
      <w:pPr>
        <w:pStyle w:val="Overskrift4"/>
      </w:pPr>
      <w:r w:rsidRPr="002F0F69">
        <w:t>Husholdningens samlede inntekt etter skatt</w:t>
      </w:r>
      <w:r>
        <w:t xml:space="preserve"> </w:t>
      </w:r>
      <w:r w:rsidRPr="002F0F69">
        <w:t xml:space="preserve">ligger under 60% av median (se tabell under):  </w:t>
      </w:r>
    </w:p>
    <w:p w14:paraId="7543B8CE" w14:textId="77777777" w:rsidR="00D95EE1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73CD6F2" w14:textId="4BD63F35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 xml:space="preserve"> JA      /       NEI</w:t>
      </w:r>
    </w:p>
    <w:p w14:paraId="540ED4D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808D8AF" w14:textId="77777777" w:rsidR="00D95EE1" w:rsidRPr="002F0F69" w:rsidRDefault="00D95EE1" w:rsidP="00D95EE1">
      <w:pPr>
        <w:rPr>
          <w:rStyle w:val="hierarchicaltableinformationtitle"/>
          <w:rFonts w:ascii="Source Sans Pro" w:hAnsi="Source Sans Pro"/>
          <w:color w:val="333333"/>
          <w:sz w:val="24"/>
          <w:szCs w:val="24"/>
        </w:rPr>
      </w:pPr>
      <w:r w:rsidRPr="002F0F69">
        <w:rPr>
          <w:rStyle w:val="hierarchicaltableinformationtitle"/>
          <w:rFonts w:ascii="Source Sans Pro" w:hAnsi="Source Sans Pro"/>
          <w:color w:val="333333"/>
          <w:sz w:val="24"/>
          <w:szCs w:val="24"/>
        </w:rPr>
        <w:t xml:space="preserve">Lavinntektsgrenser i kroner (årsinntekt) basert på ulike avstander til medianinntekt. </w:t>
      </w:r>
    </w:p>
    <w:p w14:paraId="666D867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Style w:val="hierarchicaltableinformationtitle"/>
          <w:rFonts w:ascii="Source Sans Pro" w:hAnsi="Source Sans Pro"/>
          <w:bCs/>
          <w:color w:val="333333"/>
          <w:sz w:val="24"/>
          <w:szCs w:val="24"/>
          <w:highlight w:val="yellow"/>
          <w:u w:val="single"/>
        </w:rPr>
        <w:t>Inntekt etter skatt</w:t>
      </w:r>
      <w:r w:rsidRPr="002F0F69">
        <w:rPr>
          <w:rStyle w:val="hierarchicaltableinformationtitle"/>
          <w:rFonts w:ascii="Source Sans Pro" w:hAnsi="Source Sans Pro"/>
          <w:bCs/>
          <w:color w:val="333333"/>
          <w:sz w:val="24"/>
          <w:szCs w:val="24"/>
        </w:rPr>
        <w:t>,</w:t>
      </w:r>
      <w:r w:rsidRPr="002F0F69">
        <w:rPr>
          <w:rStyle w:val="hierarchicaltableinformationtitle"/>
          <w:rFonts w:ascii="Source Sans Pro" w:hAnsi="Source Sans Pro"/>
          <w:color w:val="333333"/>
          <w:sz w:val="24"/>
          <w:szCs w:val="24"/>
        </w:rPr>
        <w:t xml:space="preserve"> etter husholdningstype, statistikkvariabel og år. SSB, tabell 09593. </w:t>
      </w:r>
    </w:p>
    <w:tbl>
      <w:tblPr>
        <w:tblW w:w="9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424"/>
      </w:tblGrid>
      <w:tr w:rsidR="00D95EE1" w:rsidRPr="002F0F69" w14:paraId="71ED1749" w14:textId="77777777" w:rsidTr="007B13E1">
        <w:trPr>
          <w:trHeight w:val="428"/>
        </w:trPr>
        <w:tc>
          <w:tcPr>
            <w:tcW w:w="4815" w:type="dxa"/>
            <w:vMerge w:val="restart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12CC7BB8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color w:val="000000"/>
                <w:sz w:val="24"/>
                <w:szCs w:val="24"/>
                <w:lang w:eastAsia="nb-NO"/>
              </w:rPr>
              <w:t> </w:t>
            </w:r>
            <w:r w:rsidRPr="002F0F69">
              <w:rPr>
                <w:rFonts w:ascii="Source Sans Pro" w:eastAsia="Times New Roman" w:hAnsi="Source Sans Pro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49B2F851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EU-skala, 60 prosent (kr)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58871B46" w14:textId="77777777" w:rsidTr="007B13E1">
        <w:trPr>
          <w:trHeight w:val="228"/>
        </w:trPr>
        <w:tc>
          <w:tcPr>
            <w:tcW w:w="0" w:type="auto"/>
            <w:vMerge/>
            <w:vAlign w:val="center"/>
            <w:hideMark/>
          </w:tcPr>
          <w:p w14:paraId="2FA33FE2" w14:textId="77777777" w:rsidR="00D95EE1" w:rsidRPr="002F0F69" w:rsidRDefault="00D95EE1" w:rsidP="007B13E1">
            <w:pPr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24D69E6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2023</w:t>
            </w:r>
          </w:p>
        </w:tc>
      </w:tr>
      <w:tr w:rsidR="00D95EE1" w:rsidRPr="002F0F69" w14:paraId="2B66776D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522E281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Enslig forsørger med ett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4FC3F3A2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371 400</w:t>
            </w:r>
          </w:p>
        </w:tc>
      </w:tr>
      <w:tr w:rsidR="00D95EE1" w:rsidRPr="002F0F69" w14:paraId="27AC54A4" w14:textId="77777777" w:rsidTr="007B13E1">
        <w:trPr>
          <w:trHeight w:val="452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150067D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Enslig forsørger med to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4B9B80E3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457 100</w:t>
            </w:r>
          </w:p>
        </w:tc>
      </w:tr>
      <w:tr w:rsidR="00D95EE1" w:rsidRPr="002F0F69" w14:paraId="7F0D98F7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1937D8B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Enslig forsørger med tre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0E80D239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542 900</w:t>
            </w:r>
          </w:p>
        </w:tc>
      </w:tr>
      <w:tr w:rsidR="00D95EE1" w:rsidRPr="002F0F69" w14:paraId="395E89AE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47B227C7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ett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18ACD470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hAnsi="Source Sans Pro"/>
                <w:sz w:val="24"/>
                <w:szCs w:val="24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514 300</w:t>
            </w:r>
          </w:p>
        </w:tc>
      </w:tr>
      <w:tr w:rsidR="00D95EE1" w:rsidRPr="002F0F69" w14:paraId="06A0562D" w14:textId="77777777" w:rsidTr="007B13E1">
        <w:trPr>
          <w:trHeight w:val="452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7AD4AC8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to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4BEAB7F7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hAnsi="Source Sans Pro"/>
                <w:sz w:val="24"/>
                <w:szCs w:val="24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600 000</w:t>
            </w:r>
          </w:p>
        </w:tc>
      </w:tr>
      <w:tr w:rsidR="00D95EE1" w:rsidRPr="002F0F69" w14:paraId="2B4CFFF7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5016AED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tre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113EA502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hAnsi="Source Sans Pro"/>
                <w:sz w:val="24"/>
                <w:szCs w:val="24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685 700</w:t>
            </w:r>
          </w:p>
        </w:tc>
      </w:tr>
      <w:tr w:rsidR="00D95EE1" w:rsidRPr="002F0F69" w14:paraId="12B44990" w14:textId="77777777" w:rsidTr="007B13E1">
        <w:trPr>
          <w:trHeight w:val="452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44047016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fire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794CCF29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771 400</w:t>
            </w:r>
          </w:p>
        </w:tc>
      </w:tr>
    </w:tbl>
    <w:p w14:paraId="025E1E89" w14:textId="6FC6322D" w:rsidR="004A76B9" w:rsidRDefault="004A76B9">
      <w:pPr>
        <w:spacing w:after="240" w:line="276" w:lineRule="auto"/>
        <w:rPr>
          <w:rFonts w:ascii="Source Sans Pro" w:hAnsi="Source Sans Pro"/>
          <w:b/>
          <w:bCs/>
          <w:sz w:val="24"/>
          <w:szCs w:val="24"/>
        </w:rPr>
      </w:pPr>
    </w:p>
    <w:p w14:paraId="0E864161" w14:textId="77777777" w:rsidR="009E0BFF" w:rsidRPr="002F0F69" w:rsidRDefault="009E0BFF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0C5CE9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>Gjeld og formue:</w:t>
      </w:r>
      <w:r w:rsidRPr="002F0F69">
        <w:rPr>
          <w:rFonts w:ascii="Source Sans Pro" w:hAnsi="Source Sans Pro"/>
          <w:sz w:val="24"/>
          <w:szCs w:val="24"/>
        </w:rPr>
        <w:t xml:space="preserve"> Har familien gjeld eller formue? Hvis ja, skriv ned hva og hvor mye. </w:t>
      </w:r>
    </w:p>
    <w:p w14:paraId="4F931EA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(Gjeld og formue vil IKKE påvirke innsøking – men det er en viktig del av kartlegging for videre oppfølging av familiens økonomi.)</w:t>
      </w:r>
    </w:p>
    <w:p w14:paraId="5A0B64B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  <w:u w:val="single"/>
        </w:rPr>
      </w:pPr>
    </w:p>
    <w:p w14:paraId="4A234024" w14:textId="77777777" w:rsidR="0087235E" w:rsidRDefault="0087235E" w:rsidP="00D95EE1">
      <w:pPr>
        <w:pStyle w:val="Overskrift2"/>
      </w:pPr>
    </w:p>
    <w:p w14:paraId="3590D437" w14:textId="00EAC8BA" w:rsidR="00D95EE1" w:rsidRPr="002F0F69" w:rsidRDefault="00D95EE1" w:rsidP="00D95EE1">
      <w:pPr>
        <w:pStyle w:val="Overskrift2"/>
      </w:pPr>
      <w:r w:rsidRPr="002F0F69">
        <w:t>Samtykke fra aktuell familie</w:t>
      </w:r>
    </w:p>
    <w:p w14:paraId="102A17C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  <w:u w:val="single"/>
        </w:rPr>
      </w:pPr>
    </w:p>
    <w:p w14:paraId="39DEDFF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CDDF9" wp14:editId="4E2C566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2875" cy="180975"/>
                <wp:effectExtent l="0" t="0" r="28575" b="28575"/>
                <wp:wrapNone/>
                <wp:docPr id="17966657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13B7F" id="Rektangel 1" o:spid="_x0000_s1026" style="position:absolute;margin-left:0;margin-top:.55pt;width:11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" filled="f" strokecolor="#051a23 [484]" strokeweight="1pt">
                <w10:wrap anchorx="margin"/>
              </v:rect>
            </w:pict>
          </mc:Fallback>
        </mc:AlternateContent>
      </w:r>
      <w:r w:rsidRPr="002F0F69">
        <w:rPr>
          <w:rFonts w:ascii="Source Sans Pro" w:hAnsi="Source Sans Pro"/>
          <w:sz w:val="24"/>
          <w:szCs w:val="24"/>
        </w:rPr>
        <w:t xml:space="preserve">      Jeg/vi ønsker å bli vurdert for deltakelse i Nye mønstre – trygg oppvekst. Jeg/vi samtykker til at informasjonen som er gitt i henvendelsesskjemaet drøftes i inntaksteamet for Nye mønstre – trygg oppvekst. </w:t>
      </w:r>
    </w:p>
    <w:p w14:paraId="7139153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5EFD17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Inntaksteamet drøfter alle henvendelser. Inntaksteamet vurderer inntak i Nye Mønstre og dersom det ikke er aktuelt, gir Inntaksteamet råd og anbefalinger til henvisende instans om andre tjenester som kan være aktuelle. Alle representantene i inntaksteamet har taushetsplikt. </w:t>
      </w:r>
    </w:p>
    <w:p w14:paraId="4C43D76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 </w:t>
      </w:r>
    </w:p>
    <w:p w14:paraId="61ABC9C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 </w:t>
      </w:r>
    </w:p>
    <w:p w14:paraId="7F48D3BC" w14:textId="77777777" w:rsidR="00EC3E4C" w:rsidRDefault="00EC3E4C" w:rsidP="00D95EE1">
      <w:pPr>
        <w:rPr>
          <w:rFonts w:ascii="Source Sans Pro" w:hAnsi="Source Sans Pro"/>
          <w:sz w:val="24"/>
          <w:szCs w:val="24"/>
        </w:rPr>
      </w:pPr>
    </w:p>
    <w:p w14:paraId="33E58607" w14:textId="77777777" w:rsidR="00EC3E4C" w:rsidRDefault="00EC3E4C" w:rsidP="00D95EE1">
      <w:pPr>
        <w:rPr>
          <w:rFonts w:ascii="Source Sans Pro" w:hAnsi="Source Sans Pro"/>
          <w:sz w:val="24"/>
          <w:szCs w:val="24"/>
        </w:rPr>
      </w:pPr>
    </w:p>
    <w:p w14:paraId="1668FA6A" w14:textId="27EFC1AB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A6E34" wp14:editId="436285C0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142875" cy="180975"/>
                <wp:effectExtent l="0" t="0" r="28575" b="28575"/>
                <wp:wrapNone/>
                <wp:docPr id="135508435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A2B0C" id="Rektangel 1" o:spid="_x0000_s1026" style="position:absolute;margin-left:3.75pt;margin-top:.7pt;width:11.2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" filled="f" strokecolor="#1c334e" strokeweight="2pt">
                <w10:wrap anchorx="margin"/>
              </v:rect>
            </w:pict>
          </mc:Fallback>
        </mc:AlternateContent>
      </w:r>
      <w:r w:rsidRPr="002F0F69">
        <w:rPr>
          <w:rFonts w:ascii="Source Sans Pro" w:hAnsi="Source Sans Pro"/>
          <w:sz w:val="24"/>
          <w:szCs w:val="24"/>
        </w:rPr>
        <w:t xml:space="preserve">      </w:t>
      </w:r>
      <w:r>
        <w:rPr>
          <w:rFonts w:ascii="Source Sans Pro" w:hAnsi="Source Sans Pro"/>
          <w:sz w:val="24"/>
          <w:szCs w:val="24"/>
        </w:rPr>
        <w:t xml:space="preserve">  </w:t>
      </w:r>
      <w:r w:rsidRPr="002F0F69">
        <w:rPr>
          <w:rFonts w:ascii="Source Sans Pro" w:hAnsi="Source Sans Pro"/>
          <w:sz w:val="24"/>
          <w:szCs w:val="24"/>
        </w:rPr>
        <w:t>Jeg/vi samtykker at familiekoordinator Nye Mønstre undersøker hvorvidt min/vår inntekt kvalifiserer for deltakelse i Nye Mønstre - trygg oppvekst.</w:t>
      </w:r>
    </w:p>
    <w:p w14:paraId="545B788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42C43A3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Samtykket innebærer at familiekoordinator kan slå opp i de ulike fagsystemene i NAV og Arendal kommune som viser min/vår inntekt. Informasjonen er kun regnet som oppslag og lagres ikke dersom familien ikke blir deltakere i Nye Mønstre.</w:t>
      </w:r>
    </w:p>
    <w:p w14:paraId="412BA79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2C8605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  </w:t>
      </w:r>
    </w:p>
    <w:p w14:paraId="1C2483FC" w14:textId="3A489F23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Dette henvendelsesskjemaet og svaret på henvendelsen arkiveres i journalsystemet </w:t>
      </w:r>
      <w:r w:rsidR="00EC3E4C">
        <w:rPr>
          <w:rFonts w:ascii="Source Sans Pro" w:hAnsi="Source Sans Pro"/>
          <w:sz w:val="24"/>
          <w:szCs w:val="24"/>
        </w:rPr>
        <w:t>Velferd</w:t>
      </w:r>
      <w:r w:rsidRPr="002F0F69">
        <w:rPr>
          <w:rFonts w:ascii="Source Sans Pro" w:hAnsi="Source Sans Pro"/>
          <w:sz w:val="24"/>
          <w:szCs w:val="24"/>
        </w:rPr>
        <w:t xml:space="preserve"> ved Nav </w:t>
      </w:r>
      <w:r w:rsidR="00EC3E4C">
        <w:rPr>
          <w:rFonts w:ascii="Source Sans Pro" w:hAnsi="Source Sans Pro"/>
          <w:sz w:val="24"/>
          <w:szCs w:val="24"/>
        </w:rPr>
        <w:t>Øst i Agder</w:t>
      </w:r>
      <w:r w:rsidRPr="002F0F69">
        <w:rPr>
          <w:rFonts w:ascii="Source Sans Pro" w:hAnsi="Source Sans Pro"/>
          <w:sz w:val="24"/>
          <w:szCs w:val="24"/>
        </w:rPr>
        <w:t>. Svaret på henvendelsen sendes til kontaktperson i henvisende instans.</w:t>
      </w:r>
    </w:p>
    <w:p w14:paraId="3FE80BA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412D1F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10EC11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E122B3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Sted og dato: </w:t>
      </w:r>
    </w:p>
    <w:p w14:paraId="2A113FC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2C8FB8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36741E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Signatur:</w:t>
      </w:r>
    </w:p>
    <w:p w14:paraId="4B57906F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24F984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7D681B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28CE2A4" w14:textId="77777777" w:rsidR="005B7309" w:rsidRDefault="005B7309" w:rsidP="00D95EE1">
      <w:pPr>
        <w:pStyle w:val="Overskrift2"/>
      </w:pPr>
    </w:p>
    <w:p w14:paraId="17B76F95" w14:textId="01DF9E33" w:rsidR="00D95EE1" w:rsidRPr="002F0F69" w:rsidRDefault="00D95EE1" w:rsidP="00D95EE1">
      <w:pPr>
        <w:pStyle w:val="Overskrift2"/>
      </w:pPr>
      <w:r w:rsidRPr="002F0F69">
        <w:t>Informasjon til henvender</w:t>
      </w:r>
    </w:p>
    <w:p w14:paraId="7340617F" w14:textId="0F32E4C8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Hvis familien får plass i Nye Mønstre, kontakter vi henvender for å finne tidspunkt til felles informasjonsmøte (familiekoordinator, voksne i familien og henvender). Henvender kontakter familien, (for å</w:t>
      </w:r>
      <w:r>
        <w:rPr>
          <w:rFonts w:ascii="Source Sans Pro" w:hAnsi="Source Sans Pro"/>
          <w:sz w:val="24"/>
          <w:szCs w:val="24"/>
        </w:rPr>
        <w:t xml:space="preserve">) og </w:t>
      </w:r>
      <w:r w:rsidRPr="002F0F69">
        <w:rPr>
          <w:rFonts w:ascii="Source Sans Pro" w:hAnsi="Source Sans Pro"/>
          <w:sz w:val="24"/>
          <w:szCs w:val="24"/>
        </w:rPr>
        <w:t>kall</w:t>
      </w:r>
      <w:r>
        <w:rPr>
          <w:rFonts w:ascii="Source Sans Pro" w:hAnsi="Source Sans Pro"/>
          <w:sz w:val="24"/>
          <w:szCs w:val="24"/>
        </w:rPr>
        <w:t>er</w:t>
      </w:r>
      <w:r w:rsidRPr="002F0F69">
        <w:rPr>
          <w:rFonts w:ascii="Source Sans Pro" w:hAnsi="Source Sans Pro"/>
          <w:sz w:val="24"/>
          <w:szCs w:val="24"/>
        </w:rPr>
        <w:t xml:space="preserve"> inn til møtet. </w:t>
      </w:r>
    </w:p>
    <w:p w14:paraId="07E9321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760C228" w14:textId="16C63FD4" w:rsidR="004A76B9" w:rsidRDefault="004A76B9" w:rsidP="00227ED4">
      <w:pPr>
        <w:tabs>
          <w:tab w:val="left" w:pos="1872"/>
        </w:tabs>
        <w:rPr>
          <w:rFonts w:eastAsiaTheme="majorEastAsia" w:cstheme="majorBidi"/>
        </w:rPr>
      </w:pPr>
    </w:p>
    <w:p w14:paraId="77F6C7CB" w14:textId="4D7A387C" w:rsidR="004A76B9" w:rsidRPr="0052236D" w:rsidRDefault="004A76B9" w:rsidP="004A76B9">
      <w:pPr>
        <w:spacing w:after="240" w:line="276" w:lineRule="auto"/>
        <w:rPr>
          <w:rFonts w:eastAsiaTheme="majorEastAsia" w:cstheme="majorBidi"/>
        </w:rPr>
      </w:pPr>
    </w:p>
    <w:sectPr w:rsidR="004A76B9" w:rsidRPr="0052236D" w:rsidSect="00D20F5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AD4D" w14:textId="77777777" w:rsidR="000E1755" w:rsidRPr="00B417A4" w:rsidRDefault="000E1755" w:rsidP="00514F44">
      <w:r w:rsidRPr="00B417A4">
        <w:separator/>
      </w:r>
    </w:p>
  </w:endnote>
  <w:endnote w:type="continuationSeparator" w:id="0">
    <w:p w14:paraId="456DA938" w14:textId="77777777" w:rsidR="000E1755" w:rsidRPr="00B417A4" w:rsidRDefault="000E1755" w:rsidP="00514F44">
      <w:r w:rsidRPr="00B4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2F5" w14:textId="77777777" w:rsidR="00227ED4" w:rsidRPr="00B417A4" w:rsidRDefault="00227ED4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3D4F" w14:textId="77777777" w:rsidR="000E1755" w:rsidRPr="00B417A4" w:rsidRDefault="000E1755" w:rsidP="00514F44">
      <w:r w:rsidRPr="00B417A4">
        <w:separator/>
      </w:r>
    </w:p>
  </w:footnote>
  <w:footnote w:type="continuationSeparator" w:id="0">
    <w:p w14:paraId="593AFDBA" w14:textId="77777777" w:rsidR="000E1755" w:rsidRPr="00B417A4" w:rsidRDefault="000E1755" w:rsidP="00514F44">
      <w:r w:rsidRPr="00B41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A15" w14:textId="26D25D5B" w:rsidR="00D20F5F" w:rsidRPr="00A442AE" w:rsidRDefault="00D20F5F" w:rsidP="00D20F5F">
    <w:pPr>
      <w:pStyle w:val="Topptekst"/>
      <w:rPr>
        <w:lang w:val="en-GB"/>
      </w:rPr>
    </w:pPr>
    <w:r>
      <w:rPr>
        <w:noProof/>
        <w:lang w:val="en-GB"/>
      </w:rPr>
      <w:drawing>
        <wp:inline distT="0" distB="0" distL="0" distR="0" wp14:anchorId="63686103" wp14:editId="39F44067">
          <wp:extent cx="637481" cy="782065"/>
          <wp:effectExtent l="0" t="0" r="0" b="0"/>
          <wp:docPr id="130717681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690626" name="Bilde 1112690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12" cy="80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 xml:space="preserve">    </w:t>
    </w:r>
    <w:r>
      <w:rPr>
        <w:noProof/>
        <w:lang w:val="en-GB"/>
      </w:rPr>
      <w:drawing>
        <wp:inline distT="0" distB="0" distL="0" distR="0" wp14:anchorId="6559B00F" wp14:editId="724ED720">
          <wp:extent cx="638932" cy="772964"/>
          <wp:effectExtent l="0" t="0" r="8890" b="8255"/>
          <wp:docPr id="1812352009" name="Bilde 4" descr="Et bilde som inneholder pattedyr, clip art, illustrasjo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52009" name="Bilde 4" descr="Et bilde som inneholder pattedyr, clip art, illustrasjon&#10;&#10;KI-generert innhold kan være feil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70" cy="792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 xml:space="preserve">    </w:t>
    </w:r>
    <w:r>
      <w:rPr>
        <w:noProof/>
        <w:lang w:val="en-GB"/>
      </w:rPr>
      <w:drawing>
        <wp:inline distT="0" distB="0" distL="0" distR="0" wp14:anchorId="4C4B3803" wp14:editId="6F0214E3">
          <wp:extent cx="628170" cy="777359"/>
          <wp:effectExtent l="0" t="0" r="635" b="3810"/>
          <wp:docPr id="660298339" name="Bilde 6" descr="Et bilde som inneholder logo, clip art, symbol, illustrasjo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98339" name="Bilde 6" descr="Et bilde som inneholder logo, clip art, symbol, illustrasjon&#10;&#10;KI-generert innhold kan være feil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02" cy="787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 xml:space="preserve">    </w:t>
    </w:r>
    <w:r>
      <w:rPr>
        <w:noProof/>
      </w:rPr>
      <w:drawing>
        <wp:inline distT="0" distB="0" distL="0" distR="0" wp14:anchorId="22AAEDFE" wp14:editId="16ECDD3C">
          <wp:extent cx="637913" cy="776129"/>
          <wp:effectExtent l="0" t="0" r="0" b="5080"/>
          <wp:docPr id="1294717316" name="Bilde 1294717316" descr="Tvedestrand – kommune i Agder – Store norske leksik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vedestrand – kommune i Agder – Store norske leksik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59" cy="79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   </w:t>
    </w:r>
    <w:r>
      <w:rPr>
        <w:noProof/>
      </w:rPr>
      <w:drawing>
        <wp:inline distT="0" distB="0" distL="0" distR="0" wp14:anchorId="1C841C76" wp14:editId="2EAE200B">
          <wp:extent cx="2266950" cy="1047170"/>
          <wp:effectExtent l="0" t="0" r="0" b="635"/>
          <wp:docPr id="2" name="Bilde 1" descr="Et bilde som inneholder Font, logo, tekst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Et bilde som inneholder Font, logo, tekst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192" cy="1079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6DC38F" wp14:editId="36F4169F">
          <wp:extent cx="1023620" cy="644016"/>
          <wp:effectExtent l="0" t="0" r="5080" b="3810"/>
          <wp:docPr id="929252866" name="Bilde 929252866" descr="NAV - Sør-Varanger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 - Sør-Varanger kommune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922" cy="64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                                          </w:t>
    </w:r>
  </w:p>
  <w:p w14:paraId="63F7A35D" w14:textId="77777777" w:rsidR="00D20F5F" w:rsidRDefault="00D20F5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E1"/>
    <w:rsid w:val="00064648"/>
    <w:rsid w:val="00067ACD"/>
    <w:rsid w:val="000A1A4F"/>
    <w:rsid w:val="000D6F52"/>
    <w:rsid w:val="000E1755"/>
    <w:rsid w:val="001678DF"/>
    <w:rsid w:val="0018371C"/>
    <w:rsid w:val="001A7306"/>
    <w:rsid w:val="001B4452"/>
    <w:rsid w:val="001D1BBD"/>
    <w:rsid w:val="001E7F2E"/>
    <w:rsid w:val="00227763"/>
    <w:rsid w:val="00227ED4"/>
    <w:rsid w:val="002302E1"/>
    <w:rsid w:val="002B7752"/>
    <w:rsid w:val="002C3B4E"/>
    <w:rsid w:val="00306A5C"/>
    <w:rsid w:val="00312DCB"/>
    <w:rsid w:val="003670B1"/>
    <w:rsid w:val="003D27BF"/>
    <w:rsid w:val="00482636"/>
    <w:rsid w:val="004A76B9"/>
    <w:rsid w:val="00514F44"/>
    <w:rsid w:val="0052236D"/>
    <w:rsid w:val="00543B65"/>
    <w:rsid w:val="005676C1"/>
    <w:rsid w:val="005B7309"/>
    <w:rsid w:val="005F27CD"/>
    <w:rsid w:val="005F5C45"/>
    <w:rsid w:val="00660562"/>
    <w:rsid w:val="0069686E"/>
    <w:rsid w:val="006A5718"/>
    <w:rsid w:val="006D7310"/>
    <w:rsid w:val="006E3215"/>
    <w:rsid w:val="006F4E8B"/>
    <w:rsid w:val="007345D4"/>
    <w:rsid w:val="00802871"/>
    <w:rsid w:val="00835AE1"/>
    <w:rsid w:val="00870F5C"/>
    <w:rsid w:val="0087235E"/>
    <w:rsid w:val="008D2996"/>
    <w:rsid w:val="00913C4C"/>
    <w:rsid w:val="00935ADF"/>
    <w:rsid w:val="009E0BFF"/>
    <w:rsid w:val="00A00899"/>
    <w:rsid w:val="00A442AE"/>
    <w:rsid w:val="00A4511C"/>
    <w:rsid w:val="00AB3244"/>
    <w:rsid w:val="00B06F57"/>
    <w:rsid w:val="00B3368A"/>
    <w:rsid w:val="00B417A4"/>
    <w:rsid w:val="00BA01F7"/>
    <w:rsid w:val="00BE2CA0"/>
    <w:rsid w:val="00C12CD9"/>
    <w:rsid w:val="00C2068E"/>
    <w:rsid w:val="00C931C8"/>
    <w:rsid w:val="00CE075B"/>
    <w:rsid w:val="00CF1777"/>
    <w:rsid w:val="00D20F5F"/>
    <w:rsid w:val="00D95EE1"/>
    <w:rsid w:val="00E129F7"/>
    <w:rsid w:val="00E24001"/>
    <w:rsid w:val="00E35415"/>
    <w:rsid w:val="00E9529B"/>
    <w:rsid w:val="00EA4CD6"/>
    <w:rsid w:val="00EC3E4C"/>
    <w:rsid w:val="00ED5D5A"/>
    <w:rsid w:val="00F31F7E"/>
    <w:rsid w:val="00F37759"/>
    <w:rsid w:val="00F6253A"/>
    <w:rsid w:val="00F62B58"/>
    <w:rsid w:val="00F83D36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67D6"/>
  <w15:chartTrackingRefBased/>
  <w15:docId w15:val="{B800B118-44A1-4133-ABD8-D0FF3B1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E1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6A5C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44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b/>
      <w:color w:val="000000" w:themeColor="text1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b/>
      <w:iCs/>
      <w:color w:val="000000" w:themeColor="text1"/>
      <w:kern w:val="2"/>
      <w:sz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b/>
      <w:color w:val="000000" w:themeColor="text1"/>
      <w:kern w:val="2"/>
      <w:sz w:val="20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14F44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F44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5C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931C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931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  <w:spacing w:after="24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after="240"/>
    </w:pPr>
    <w:rPr>
      <w:rFonts w:asciiTheme="minorHAnsi" w:eastAsiaTheme="minorHAnsi" w:hAnsiTheme="minorHAnsi" w:cstheme="minorBidi"/>
      <w:i/>
      <w:iCs/>
      <w:color w:val="001731" w:themeColor="text2"/>
      <w:kern w:val="2"/>
      <w:sz w:val="18"/>
      <w:szCs w:val="18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B87B3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0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character" w:customStyle="1" w:styleId="hierarchicaltableinformationtitle">
    <w:name w:val="hierarchical_tableinformation_title"/>
    <w:basedOn w:val="Standardskriftforavsnitt"/>
    <w:rsid w:val="00D95EE1"/>
  </w:style>
  <w:style w:type="paragraph" w:styleId="Listeavsnitt">
    <w:name w:val="List Paragraph"/>
    <w:basedOn w:val="Normal"/>
    <w:uiPriority w:val="34"/>
    <w:qFormat/>
    <w:rsid w:val="00D95EE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442AE"/>
    <w:rPr>
      <w:color w:val="00173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4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A4D9C3765C4684CC73AF1577CDDC" ma:contentTypeVersion="6" ma:contentTypeDescription="Create a new document." ma:contentTypeScope="" ma:versionID="79044f685aac8916d7e2c62143a91c2a">
  <xsd:schema xmlns:xsd="http://www.w3.org/2001/XMLSchema" xmlns:xs="http://www.w3.org/2001/XMLSchema" xmlns:p="http://schemas.microsoft.com/office/2006/metadata/properties" xmlns:ns2="3384364b-371b-40bd-a0e5-599e9beafdd2" xmlns:ns3="e41edc86-189d-4f88-9ed9-e4924d35a23b" targetNamespace="http://schemas.microsoft.com/office/2006/metadata/properties" ma:root="true" ma:fieldsID="4c49696796d5a8e637defc70cdc8f624" ns2:_="" ns3:_="">
    <xsd:import namespace="3384364b-371b-40bd-a0e5-599e9beafdd2"/>
    <xsd:import namespace="e41edc86-189d-4f88-9ed9-e4924d35a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364b-371b-40bd-a0e5-599e9bea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c86-189d-4f88-9ed9-e4924d35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F0DEB-6A6C-4BB7-964B-716F6E6E7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3A229-3854-4E17-93B0-60EFC3705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64A86-4998-4DC2-9D4E-8AB6C880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4364b-371b-40bd-a0e5-599e9beafdd2"/>
    <ds:schemaRef ds:uri="e41edc86-189d-4f88-9ed9-e4924d35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Camilla</dc:creator>
  <cp:keywords/>
  <dc:description/>
  <cp:lastModifiedBy>Husebye, Anne Jorunn Øyna Klem</cp:lastModifiedBy>
  <cp:revision>2</cp:revision>
  <dcterms:created xsi:type="dcterms:W3CDTF">2025-10-10T05:37:00Z</dcterms:created>
  <dcterms:modified xsi:type="dcterms:W3CDTF">2025-10-10T05:37:00Z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gere">
    <vt:i4>0</vt:i4>
  </property>
  <property fmtid="{D5CDD505-2E9C-101B-9397-08002B2CF9AE}" pid="3" name="Frafall">
    <vt:i4>0</vt:i4>
  </property>
  <property fmtid="{D5CDD505-2E9C-101B-9397-08002B2CF9AE}" pid="4" name="Møtegruppe">
    <vt:lpwstr>Møtegruppe</vt:lpwstr>
  </property>
  <property fmtid="{D5CDD505-2E9C-101B-9397-08002B2CF9AE}" pid="5" name="Møtested">
    <vt:lpwstr>møtested</vt:lpwstr>
  </property>
  <property fmtid="{D5CDD505-2E9C-101B-9397-08002B2CF9AE}" pid="6" name="Referent">
    <vt:lpwstr>navn</vt:lpwstr>
  </property>
  <property fmtid="{D5CDD505-2E9C-101B-9397-08002B2CF9AE}" pid="7" name="ContentTypeId">
    <vt:lpwstr>0x010100C629A4D9C3765C4684CC73AF1577CDDC</vt:lpwstr>
  </property>
</Properties>
</file>